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70" w:rsidRPr="00411F54" w:rsidRDefault="00161070" w:rsidP="0016107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«УТВЕРЖД</w:t>
      </w:r>
      <w:r>
        <w:rPr>
          <w:rFonts w:ascii="Times New Roman" w:eastAsia="Times New Roman" w:hAnsi="Times New Roman" w:cs="Times New Roman"/>
          <w:sz w:val="24"/>
          <w:szCs w:val="24"/>
        </w:rPr>
        <w:t>АЮ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Г</w:t>
      </w:r>
      <w:r w:rsidRPr="00411F54">
        <w:rPr>
          <w:b w:val="0"/>
          <w:sz w:val="24"/>
          <w:szCs w:val="24"/>
          <w:lang w:val="kk-KZ"/>
        </w:rPr>
        <w:t>лавн</w:t>
      </w:r>
      <w:r>
        <w:rPr>
          <w:b w:val="0"/>
          <w:sz w:val="24"/>
          <w:szCs w:val="24"/>
          <w:lang w:val="kk-KZ"/>
        </w:rPr>
        <w:t xml:space="preserve">ый </w:t>
      </w:r>
      <w:r w:rsidRPr="00411F54">
        <w:rPr>
          <w:b w:val="0"/>
          <w:sz w:val="24"/>
          <w:szCs w:val="24"/>
          <w:lang w:val="kk-KZ"/>
        </w:rPr>
        <w:t xml:space="preserve"> врач </w:t>
      </w:r>
    </w:p>
    <w:p w:rsidR="00161070" w:rsidRPr="00411F54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 xml:space="preserve"> КГП на ПХВ «</w:t>
      </w:r>
      <w:proofErr w:type="spellStart"/>
      <w:r w:rsidRPr="00411F54">
        <w:rPr>
          <w:b w:val="0"/>
          <w:sz w:val="24"/>
          <w:szCs w:val="24"/>
        </w:rPr>
        <w:t>Кызылординск</w:t>
      </w:r>
      <w:r>
        <w:rPr>
          <w:b w:val="0"/>
          <w:sz w:val="24"/>
          <w:szCs w:val="24"/>
        </w:rPr>
        <w:t>ая</w:t>
      </w:r>
      <w:proofErr w:type="spellEnd"/>
      <w:r w:rsidRPr="00411F54">
        <w:rPr>
          <w:b w:val="0"/>
          <w:sz w:val="24"/>
          <w:szCs w:val="24"/>
        </w:rPr>
        <w:t xml:space="preserve"> 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 w:rsidRPr="00411F54">
        <w:rPr>
          <w:b w:val="0"/>
          <w:sz w:val="24"/>
          <w:szCs w:val="24"/>
        </w:rPr>
        <w:t>городск</w:t>
      </w:r>
      <w:r>
        <w:rPr>
          <w:b w:val="0"/>
          <w:sz w:val="24"/>
          <w:szCs w:val="24"/>
        </w:rPr>
        <w:t>ая</w:t>
      </w:r>
      <w:r w:rsidRPr="00411F54">
        <w:rPr>
          <w:b w:val="0"/>
          <w:sz w:val="24"/>
          <w:szCs w:val="24"/>
        </w:rPr>
        <w:t xml:space="preserve"> больниц</w:t>
      </w:r>
      <w:r>
        <w:rPr>
          <w:b w:val="0"/>
          <w:sz w:val="24"/>
          <w:szCs w:val="24"/>
        </w:rPr>
        <w:t>а»</w:t>
      </w:r>
    </w:p>
    <w:p w:rsidR="00161070" w:rsidRDefault="00161070" w:rsidP="00161070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_____________________Б.Т. </w:t>
      </w:r>
      <w:proofErr w:type="spellStart"/>
      <w:r>
        <w:rPr>
          <w:b w:val="0"/>
          <w:sz w:val="24"/>
          <w:szCs w:val="24"/>
        </w:rPr>
        <w:t>Толеген</w:t>
      </w:r>
      <w:proofErr w:type="spellEnd"/>
    </w:p>
    <w:p w:rsidR="00161070" w:rsidRPr="0096520E" w:rsidRDefault="00161070" w:rsidP="00161070">
      <w:pPr>
        <w:pStyle w:val="3"/>
        <w:jc w:val="right"/>
        <w:rPr>
          <w:b w:val="0"/>
          <w:sz w:val="24"/>
          <w:szCs w:val="24"/>
        </w:rPr>
      </w:pPr>
    </w:p>
    <w:p w:rsidR="00161070" w:rsidRPr="00411F54" w:rsidRDefault="00161070" w:rsidP="00161070">
      <w:pPr>
        <w:tabs>
          <w:tab w:val="left" w:pos="704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411F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6DC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>20</w:t>
      </w:r>
      <w:r w:rsidR="00DE363F">
        <w:rPr>
          <w:rFonts w:ascii="Times New Roman" w:eastAsia="Times New Roman" w:hAnsi="Times New Roman" w:cs="Times New Roman"/>
          <w:sz w:val="24"/>
          <w:szCs w:val="24"/>
          <w:lang w:val="ru-MO"/>
        </w:rPr>
        <w:t>___</w:t>
      </w:r>
      <w:r w:rsidRPr="00411F54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4576" w:rsidRDefault="00614576" w:rsidP="003741E4">
      <w:pPr>
        <w:tabs>
          <w:tab w:val="left" w:pos="704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Объявление</w:t>
      </w:r>
    </w:p>
    <w:p w:rsidR="006D3304" w:rsidRDefault="00C85579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12DE6">
        <w:rPr>
          <w:rFonts w:ascii="Times New Roman" w:hAnsi="Times New Roman" w:cs="Times New Roman"/>
          <w:b/>
        </w:rPr>
        <w:t>о проведении закупа способом запроса ценовых предложени</w:t>
      </w:r>
      <w:r w:rsidR="006D3304">
        <w:rPr>
          <w:rFonts w:ascii="Times New Roman" w:hAnsi="Times New Roman" w:cs="Times New Roman"/>
          <w:b/>
        </w:rPr>
        <w:t>й</w:t>
      </w:r>
      <w:r w:rsidRPr="00912DE6">
        <w:rPr>
          <w:rFonts w:ascii="Times New Roman" w:hAnsi="Times New Roman" w:cs="Times New Roman"/>
          <w:b/>
        </w:rPr>
        <w:t>.</w:t>
      </w:r>
    </w:p>
    <w:p w:rsidR="00C85579" w:rsidRPr="00912DE6" w:rsidRDefault="006D3304" w:rsidP="00C85579">
      <w:pPr>
        <w:tabs>
          <w:tab w:val="left" w:pos="7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(в соответствии с главой 9 Постановления Правительства РК №1729 от 30.10.2009 г) </w:t>
      </w:r>
    </w:p>
    <w:p w:rsidR="00C85579" w:rsidRPr="00912DE6" w:rsidRDefault="00C85579" w:rsidP="00C85579">
      <w:pPr>
        <w:tabs>
          <w:tab w:val="left" w:pos="70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85579" w:rsidRPr="00576C20" w:rsidRDefault="00C85579" w:rsidP="00C8557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912DE6">
        <w:rPr>
          <w:rFonts w:ascii="Times New Roman" w:hAnsi="Times New Roman" w:cs="Times New Roman"/>
          <w:b/>
        </w:rPr>
        <w:tab/>
      </w:r>
      <w:r w:rsidRPr="00B7492D">
        <w:rPr>
          <w:rFonts w:ascii="Times New Roman" w:hAnsi="Times New Roman" w:cs="Times New Roman"/>
        </w:rPr>
        <w:t>1</w:t>
      </w:r>
      <w:r w:rsidR="006D3304" w:rsidRPr="00576C20">
        <w:rPr>
          <w:rFonts w:ascii="Times New Roman" w:hAnsi="Times New Roman" w:cs="Times New Roman"/>
        </w:rPr>
        <w:t xml:space="preserve">. Настоящее объявление по закупу </w:t>
      </w:r>
      <w:r w:rsidR="00F956DC">
        <w:rPr>
          <w:rFonts w:ascii="Times New Roman" w:hAnsi="Times New Roman" w:cs="Times New Roman"/>
        </w:rPr>
        <w:t xml:space="preserve">изделии медицинского назначения </w:t>
      </w:r>
      <w:r w:rsidR="006D3304" w:rsidRPr="00576C20">
        <w:rPr>
          <w:rFonts w:ascii="Times New Roman" w:hAnsi="Times New Roman" w:cs="Times New Roman"/>
        </w:rPr>
        <w:t>для</w:t>
      </w:r>
      <w:r w:rsidRPr="00576C20">
        <w:rPr>
          <w:rFonts w:ascii="Times New Roman" w:hAnsi="Times New Roman" w:cs="Times New Roman"/>
        </w:rPr>
        <w:t xml:space="preserve"> КГП на ПХВ «</w:t>
      </w:r>
      <w:proofErr w:type="spellStart"/>
      <w:r w:rsidRPr="00576C20">
        <w:rPr>
          <w:rFonts w:ascii="Times New Roman" w:hAnsi="Times New Roman" w:cs="Times New Roman"/>
        </w:rPr>
        <w:t>Кызылординская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r w:rsidR="00686EB2">
        <w:rPr>
          <w:rFonts w:ascii="Times New Roman" w:hAnsi="Times New Roman" w:cs="Times New Roman"/>
        </w:rPr>
        <w:t xml:space="preserve">многопрофильная </w:t>
      </w:r>
      <w:r w:rsidRPr="00576C20">
        <w:rPr>
          <w:rFonts w:ascii="Times New Roman" w:hAnsi="Times New Roman" w:cs="Times New Roman"/>
        </w:rPr>
        <w:t xml:space="preserve">городская больница» город </w:t>
      </w:r>
      <w:proofErr w:type="spellStart"/>
      <w:r w:rsidRPr="00576C20">
        <w:rPr>
          <w:rFonts w:ascii="Times New Roman" w:hAnsi="Times New Roman" w:cs="Times New Roman"/>
        </w:rPr>
        <w:t>Кызылорда</w:t>
      </w:r>
      <w:proofErr w:type="spellEnd"/>
      <w:r w:rsidRPr="00576C20">
        <w:rPr>
          <w:rFonts w:ascii="Times New Roman" w:hAnsi="Times New Roman" w:cs="Times New Roman"/>
        </w:rPr>
        <w:t xml:space="preserve"> </w:t>
      </w:r>
      <w:proofErr w:type="spellStart"/>
      <w:r w:rsidRPr="00576C20">
        <w:rPr>
          <w:rFonts w:ascii="Times New Roman" w:hAnsi="Times New Roman" w:cs="Times New Roman"/>
        </w:rPr>
        <w:t>ул.Н.Абуова</w:t>
      </w:r>
      <w:proofErr w:type="spellEnd"/>
      <w:r w:rsidRPr="00576C20">
        <w:rPr>
          <w:rFonts w:ascii="Times New Roman" w:hAnsi="Times New Roman" w:cs="Times New Roman"/>
        </w:rPr>
        <w:t xml:space="preserve"> 29</w:t>
      </w:r>
      <w:r w:rsidR="006D3304" w:rsidRPr="00576C20">
        <w:rPr>
          <w:rFonts w:ascii="Times New Roman" w:hAnsi="Times New Roman" w:cs="Times New Roman"/>
        </w:rPr>
        <w:t xml:space="preserve">, разработана с целью предоставления потенциальным поставщикам полной информации об участии в закупе способом запроса </w:t>
      </w:r>
      <w:proofErr w:type="gramStart"/>
      <w:r w:rsidR="006D3304" w:rsidRPr="00576C20">
        <w:rPr>
          <w:rFonts w:ascii="Times New Roman" w:hAnsi="Times New Roman" w:cs="Times New Roman"/>
        </w:rPr>
        <w:t>ценовых</w:t>
      </w:r>
      <w:proofErr w:type="gramEnd"/>
      <w:r w:rsidR="006D3304" w:rsidRPr="00576C20">
        <w:rPr>
          <w:rFonts w:ascii="Times New Roman" w:hAnsi="Times New Roman" w:cs="Times New Roman"/>
        </w:rPr>
        <w:t xml:space="preserve"> предложении</w:t>
      </w:r>
      <w:r w:rsidRPr="00576C20">
        <w:rPr>
          <w:rFonts w:ascii="Times New Roman" w:hAnsi="Times New Roman" w:cs="Times New Roman"/>
        </w:rPr>
        <w:t>.</w:t>
      </w:r>
    </w:p>
    <w:p w:rsidR="00CD23DB" w:rsidRDefault="00C85579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  <w:r w:rsidRPr="00576C20">
        <w:rPr>
          <w:rFonts w:ascii="Times New Roman" w:hAnsi="Times New Roman" w:cs="Times New Roman"/>
        </w:rPr>
        <w:tab/>
        <w:t xml:space="preserve">2. </w:t>
      </w:r>
      <w:r w:rsidR="006D3304" w:rsidRPr="00B7492D">
        <w:rPr>
          <w:rFonts w:ascii="Times New Roman" w:hAnsi="Times New Roman" w:cs="Times New Roman"/>
          <w:b/>
        </w:rPr>
        <w:t xml:space="preserve">Перечень </w:t>
      </w:r>
      <w:proofErr w:type="gramStart"/>
      <w:r w:rsidR="005875F8">
        <w:rPr>
          <w:rFonts w:ascii="Times New Roman" w:hAnsi="Times New Roman" w:cs="Times New Roman"/>
          <w:b/>
        </w:rPr>
        <w:t>изделии</w:t>
      </w:r>
      <w:proofErr w:type="gramEnd"/>
      <w:r w:rsidR="005875F8">
        <w:rPr>
          <w:rFonts w:ascii="Times New Roman" w:hAnsi="Times New Roman" w:cs="Times New Roman"/>
          <w:b/>
        </w:rPr>
        <w:t xml:space="preserve"> медицинского назначения:</w:t>
      </w:r>
      <w:r w:rsidR="00237D7B" w:rsidRPr="00B7492D">
        <w:rPr>
          <w:rFonts w:ascii="Times New Roman" w:hAnsi="Times New Roman" w:cs="Times New Roman"/>
          <w:b/>
        </w:rPr>
        <w:t xml:space="preserve">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6"/>
        <w:gridCol w:w="974"/>
        <w:gridCol w:w="586"/>
        <w:gridCol w:w="960"/>
        <w:gridCol w:w="1166"/>
      </w:tblGrid>
      <w:tr w:rsidR="00C04392" w:rsidRPr="00C04392" w:rsidTr="00C04392">
        <w:trPr>
          <w:trHeight w:val="51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характеристика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медицинских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изделии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Ед.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изм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C04392" w:rsidRPr="00C04392" w:rsidTr="00C04392">
        <w:trPr>
          <w:trHeight w:val="19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изопропиловый спирт - 35%,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полигексаметиленбигуанид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гидрохлорид - 0,27%, Отдушка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Мияки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- 0,5%, растительный экстракт ромашки - 0,02%. Неионогенные ПАВ - 0,3%. Витамин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,ф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ункциональные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добавки. Готовое к применению универсальное дезинфицирующее средство – кожный антисептик.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Грамотрицательных и грамположительных бактерий (в том числе возбудителей туберкулеза и внутрибольничных инфекций) Патогенных грибов (включая грибы 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дерматофиты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Вирусов (включая вирусы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парентеральных гепатитов, полиомиелита, ВИЧ,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атипичной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пневмонии, гриппа, в том числе H1N1, H5N1,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объем 1 литр </w:t>
            </w:r>
            <w:proofErr w:type="gramEnd"/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диспенсопак</w:t>
            </w:r>
            <w:proofErr w:type="spellEnd"/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4480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1 568 000</w:t>
            </w:r>
          </w:p>
        </w:tc>
      </w:tr>
      <w:tr w:rsidR="00C04392" w:rsidRPr="00C04392" w:rsidTr="00C04392">
        <w:trPr>
          <w:trHeight w:val="144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Лауреат сульфат натрия - 8,5%, растительный экстракт ромашки - 0,02%. Отдушка Зеленое Яблоко - 0,3%,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Неионогенные ПАВ - 8 %, Глицерин - 0,5%,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Глутаровый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альдегид - 0,1%, Ингибитор коррозии - 2%, растительный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экстракт полыни - 0,02%. Готовое к применению универсальное дезинфицирующее средство – кожный антисептик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бъем 1 литр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банка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3995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1 997 500</w:t>
            </w:r>
          </w:p>
        </w:tc>
      </w:tr>
      <w:tr w:rsidR="00C04392" w:rsidRPr="00C04392" w:rsidTr="00C04392">
        <w:trPr>
          <w:trHeight w:val="288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Содержит пропанол-1 (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N-пропанол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- 14%, пропанол-2 (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изопропанол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- 21% , этанол – 41 % в качестве действующих веществ,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полигексаметиленгуанидина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гидрохлорид - 0,2%, ЧАС - 0,15%, а также смягчающие кожу компоненты и функциональные добавки.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Бактерицидная,туберкулоцидная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Вирулицидная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(тестировано на вирусах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полиомиелита,гепатита</w:t>
            </w:r>
            <w:proofErr w:type="spellEnd"/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ВИЧ).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Фунгицидная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отношении дрожжеподобных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грибов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,т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рихофитий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 Назначение Обеззараживание и обезжиривание кожи операционного и инъекционного полей, локтевых сгибов доноров. Хирургическая и гигиеническая обработка рук медицинского персонала. Обработка кожных покровов с целью профилактики гнойничковых и грибковых заболеваний. Быстрая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дезинфекция небольших по площади поверхностей и изделий, включая стоматологическое оборудование и приспособления, датчики диагностического и лечебного оборудования (в том числе датчики УЗИ). Обеззараживание медицинских перчаток и обуви,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1 литр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диспенсопак</w:t>
            </w:r>
            <w:proofErr w:type="spellEnd"/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4760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1 666 000</w:t>
            </w:r>
          </w:p>
        </w:tc>
      </w:tr>
      <w:tr w:rsidR="00C04392" w:rsidRPr="00C04392" w:rsidTr="00C04392">
        <w:trPr>
          <w:trHeight w:val="216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Состав: 1 дозатор (60 салфеток 19x15cm, длина 190 ± 25,ширина150 ± 25,масса 1с - 3,5г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Этанол - 42,00,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дидецил-диметил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аммония хлорид - 0,05%, C9-11 Парет-8 - 0,07%, очищенная вода - 57,76%.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Грамотрицательных и грамположительных бактерий (в том числе возбудителей туберкулеза и внутрибольничных инфекций) Патогенных грибов (включая грибы 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дерматофиты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Вирусов (включая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вирусы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парентеральных гепатитов, полиомиелита, ВИЧ,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атипичной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пневмонии, гриппа, в том числе H1N1, H5N1 и др.) Вирусов (включая аденовирусы,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ротавирусы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вирусы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парентеральных гепатитов, полиомиелита, ВИЧ, гриппа, в том числе H1N1, H5N1,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атипичной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пневмонии и др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банке 60 салфеток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банка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700 000</w:t>
            </w:r>
          </w:p>
        </w:tc>
      </w:tr>
      <w:tr w:rsidR="00C04392" w:rsidRPr="00C04392" w:rsidTr="00C04392">
        <w:trPr>
          <w:trHeight w:val="264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дидецилдиметиламмоний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хлорид (8,7±0,5%),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N,N-бис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(3-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аминопропил</w:t>
            </w:r>
            <w:proofErr w:type="spellEnd"/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одециламин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(7,5±0,5%),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полигексаметиленбигуанид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гидрохлорид (2,7±0,5%), растительный экстракт ромашки - 0,02% а также функциональные добавки, в том числе неионогенные ПАВ, ингибитор коррозии, кондиционер воды.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Грамотрицательных и грамположительных бактерий (включая возбудителей внутрибольничных инфекций и микобактерии туберкулеза) Вирусов (включая вирус полиомиелита, аденовирусы,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энтеровирусы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ротавирусы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вирусы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парентеральных гепатитов, герпеса,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атипичной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пневмонии, «птичьего» и «свиного» гриппа, ВИЧ) Патогенных грибов 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Трихофитон и плесневых грибов Возбудителей анаэробной инфекции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бладает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овоцидными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свойствами в отношении возбудителей паразитарных болезней (цист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ооцист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простейших, яиц и личинок гельминтов)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канистры 5 литров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37800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1 323 000</w:t>
            </w:r>
          </w:p>
        </w:tc>
      </w:tr>
      <w:tr w:rsidR="00C04392" w:rsidRPr="00C04392" w:rsidTr="00C04392">
        <w:trPr>
          <w:trHeight w:val="96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вода, глицерин, акриловый сополимер, оливковое масло,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циклометикон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диметикон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экстракт солодки, витамин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Е,парабены</w:t>
            </w:r>
            <w:proofErr w:type="spellEnd"/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екомендуется: Для регулярного ухода за кожей рук после обработки антисептическими средствами Для применения в роддомах, детских отделениях и отделениях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неонаталогии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чувствительной кожи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бъем 250 мл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флакон 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2610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391 500</w:t>
            </w:r>
          </w:p>
        </w:tc>
      </w:tr>
      <w:tr w:rsidR="00C04392" w:rsidRPr="00C04392" w:rsidTr="00C04392">
        <w:trPr>
          <w:trHeight w:val="144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Состав: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N,N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noBreakHyphen/>
              <w:t>бис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noBreakHyphen/>
              <w:t>аминопропил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одециламин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ПАВ, функциональные компоненты, ингибитор коррозии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Грамотрицательных и грамположительных бактерий (в том числе возбудителей туберкулеза, анаэробных и внутрибольничных инфекций) Вирусов (включая вирусы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парентеральных гепатитов, полиомиелита, ВИЧ, H1N1, H5N1 и др.) Патогенных (рода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Трихофитон) и плесневых грибов Цист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ооцист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простейших, яиц и личинок гельминтов,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объем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канитры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5 литров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19900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497 500</w:t>
            </w:r>
          </w:p>
        </w:tc>
      </w:tr>
      <w:tr w:rsidR="00C04392" w:rsidRPr="00C04392" w:rsidTr="00C04392">
        <w:trPr>
          <w:trHeight w:val="31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глутаровый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альдегид - 2,9%, функциональные добавки, в том числе неионогенные ПАВ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Грамотрицательных и грамположительных бактерий (в том числе микобактерий туберкулеза, возбудителей внутрибольничных и анаэробных инфекций, спор бактерий) Вирусов (включая вирусы полиомиелита,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Коксаки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ЕСНО,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парентеральных гепатитов, ВИЧ, герпеса, аденовирусов, вирусов гриппа, в том числе H1N1, H5N1 и др.) Патогенных грибов (рода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дерматофитов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Назначение Дезинфекция и стерилизация изделий медицинского назначения (включая хирургические и стоматологические инструменты), гибких и жестких эндоскопов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инструментов к ним. Дезинфекция высокого уровня эндоскопов Преимущества Запатентованная формула стабилизированного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глутарового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альдегида характеризуется низкими показателями летучести и токсичности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повреждает изделия медицинского назначения и эндоскопы Не вызывает коррозию металлов, повреждения оптики и клеевых соединений изделий. Не фиксирует органические загрязнения. Минимальное время экспозиции.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Фасовка: 5 л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14500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435 000</w:t>
            </w:r>
          </w:p>
        </w:tc>
      </w:tr>
      <w:tr w:rsidR="00C04392" w:rsidRPr="00C04392" w:rsidTr="00C04392">
        <w:trPr>
          <w:trHeight w:val="360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полигексаметиленбигуанидин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гидрохлорид - 0,07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комплексчетвертично-аммониевых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соединений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алкилдиметилбензиламмоний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алкилдиметилэтилбензиламмоний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хлориды) - 0,135 %, функциональные добавки, в том числе неионогенные ПАВ,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умягчитель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воды, отдушка.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Грамотрицательных и грамположительных бактерий (в том числе возбудителей туберкулеза и внутрибольничных инфекций) Патогенных грибов (включая грибы 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дерматофиты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Вирусов (включая вирусы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парентеральных гепатитов, полиомиелита, ВИЧ,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атипичной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пневмонии, гриппа, в том числе H1N1, H5N1 и др.) Назначение Дезинфекция кувезов, анестезиологического оборудования Дезинфекция и очистка небольших по площади и труднодоступных поверхностей (мебель, аппаратура, приборы, датчики УЗИ, физиотерапевтическое оборудование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Обеззараживание поверхностей, аппаратуры и оборудования в отделениях интенсивной терапии,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неонеталогии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гипербарической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оксигенации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физиотерапевтических</w:t>
            </w: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отделениях и соляриях Преимущества Высокоэффективное и безопасное средство для быстрой дезинфекции кувезов. Рекомендовано для применения в отделениях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неонаталогии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роддомах и детских учреждениях. Экономичное дезинфицирующее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средство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ипоаллергенно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рНнейтрально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без запаха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Фасовка: 750 мл 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флакон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4010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601 500</w:t>
            </w:r>
          </w:p>
        </w:tc>
      </w:tr>
      <w:tr w:rsidR="00C04392" w:rsidRPr="00C04392" w:rsidTr="00C04392">
        <w:trPr>
          <w:trHeight w:val="31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Состав: натриевой соли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дихлоризоциануровой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ислоты</w:t>
            </w:r>
            <w:proofErr w:type="spellEnd"/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93,0 ±6,0 . количество активного хлора 56,0 ±5,0 активного хлора.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Грамотрицательных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играмположительных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бактерий (в том числе возбудителей туберкулеза, внутрибольничных и особо опасных инфекций, споровых форм бактерий) Патогенных грибов (включая грибы 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дерматофиты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Вирусов (включая вирусы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парентеральных гепатитов, полиомиелита, ВИЧ, гриппа, в том числе H1N1, H5N1 и др.) Назначение Таблетки: Дезинфекция поверхностей, предметов обстановки, мебели,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санитарнотехнического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оборудования, белья, игрушек, обуви и пр. Обеззараживание медицинских отходов Дезинфекция автомобильного санитарного и медицинского транспорта, изделий медицинского назначения, поверхностей «чаши» бассейнов Преимущества Классическое дезинфицирующее средство, воплощенное в новых технологиях Высокая эффективность и экономичность 1 таблетка – 15 литров рабочего раствора Хорошая растворимость Высокое содержание активного хлора (таблетки – 56%,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Содержание активного хлора соответствует заявленным параметрам на протяжении всего срока годности рабочих растворов. 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Фасовка: 1 кг банка - 375 шт. 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банка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2 760 000</w:t>
            </w:r>
          </w:p>
        </w:tc>
      </w:tr>
      <w:tr w:rsidR="00C04392" w:rsidRPr="00C04392" w:rsidTr="00C04392">
        <w:trPr>
          <w:trHeight w:val="31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Состав: 9,8 % -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дидециламмониевый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хлорид, 9,7 % -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глутаровый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альдегид, 7,7 % -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глиоксаль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изопропанол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(пропанол-2) , краситель, растительный экстракт ромашки - 0,02%. функциональные добавки.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Микробиоцидная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 в отношении: обладает широким спектром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антимикробной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активности в отношении грамположительных и грамотрицательных бактерий (включая микобактерии туберкулеза),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вирулицидной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активностью, в том числе в отношении вирусов парентеральных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энтеральных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гепатитов (включая гепатит В, С, D и ВИЧ-инфекцию), рот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полио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энтеровирусов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аденовирусов, вирусов гриппа, герпеса, возбудителей внутрибольничных инфекций,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фунгицидной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активностью (включая грибы рода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Кандида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Трихофитон), и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спороцидной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активностью в отношении возбудителей особо опасных инфекций: чумы, холеры, туляремии, бруцеллеза, вегетативной и споровой форм сибирской язвы. Назначение: Профилактическая, текущая и заключительная дезинфекция в лечебно-профилактических организациях, школах и детских учреждениях, в очагах при инфекциях бактериальной (включая туберкулез) и вирусной этиологии (включая гепатит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ВИЧ-инфекцию, грипп,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парагрипп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), очагах особо опасных инфекций</w:t>
            </w: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объем канистры 5 литров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канистра</w:t>
            </w:r>
          </w:p>
        </w:tc>
        <w:tc>
          <w:tcPr>
            <w:tcW w:w="58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37500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1 875 000</w:t>
            </w:r>
          </w:p>
        </w:tc>
      </w:tr>
      <w:tr w:rsidR="00C04392" w:rsidRPr="00C04392" w:rsidTr="00C04392">
        <w:trPr>
          <w:trHeight w:val="72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Основные характеристики Закрытая система с плотно закрывающейся крышкой и надежным клапаном дозатора салфеток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Диспенсер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салфеток объемом 5 литров</w:t>
            </w: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Диспенсер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салфеток из прочного пластика с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крышкойперфоратором</w:t>
            </w:r>
            <w:proofErr w:type="spellEnd"/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ведро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4970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248 500</w:t>
            </w:r>
          </w:p>
        </w:tc>
      </w:tr>
      <w:tr w:rsidR="00C04392" w:rsidRPr="00C04392" w:rsidTr="00C04392">
        <w:trPr>
          <w:trHeight w:val="510"/>
        </w:trPr>
        <w:tc>
          <w:tcPr>
            <w:tcW w:w="70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Металлический настенный локтевой дозатор</w:t>
            </w:r>
            <w:proofErr w:type="gramStart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</w:t>
            </w:r>
            <w:proofErr w:type="gramEnd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 1литр для флаконов </w:t>
            </w:r>
            <w:proofErr w:type="spellStart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эйрлейс</w:t>
            </w:r>
            <w:proofErr w:type="spellEnd"/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04392">
              <w:rPr>
                <w:rFonts w:ascii="Times New Roman" w:eastAsia="Times New Roman" w:hAnsi="Times New Roman" w:cs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300 000</w:t>
            </w:r>
          </w:p>
        </w:tc>
      </w:tr>
      <w:tr w:rsidR="00C04392" w:rsidRPr="00C04392" w:rsidTr="00C04392">
        <w:trPr>
          <w:trHeight w:val="405"/>
        </w:trPr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4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shd w:val="clear" w:color="000000" w:fill="FFFFFF"/>
            <w:vAlign w:val="center"/>
            <w:hideMark/>
          </w:tcPr>
          <w:p w:rsidR="00C04392" w:rsidRPr="00C04392" w:rsidRDefault="00C04392" w:rsidP="00C04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3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14 363 500</w:t>
            </w:r>
          </w:p>
        </w:tc>
      </w:tr>
    </w:tbl>
    <w:p w:rsidR="0096520D" w:rsidRDefault="0096520D" w:rsidP="005875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</w:rPr>
      </w:pPr>
    </w:p>
    <w:p w:rsidR="00D82A34" w:rsidRDefault="00C85579" w:rsidP="00686EB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поставки товара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ызылорда</w:t>
      </w:r>
      <w:proofErr w:type="spellEnd"/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C410A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Сроки и условия поставки: </w:t>
      </w:r>
      <w:r w:rsidR="00D82A34">
        <w:rPr>
          <w:rFonts w:ascii="Times New Roman" w:hAnsi="Times New Roman" w:cs="Times New Roman"/>
        </w:rPr>
        <w:t xml:space="preserve">                       </w:t>
      </w:r>
      <w:r w:rsidR="00F81DEA">
        <w:rPr>
          <w:rFonts w:ascii="Times New Roman" w:hAnsi="Times New Roman" w:cs="Times New Roman"/>
        </w:rPr>
        <w:t>3</w:t>
      </w:r>
      <w:r w:rsidR="00F54851">
        <w:rPr>
          <w:rFonts w:ascii="Times New Roman" w:hAnsi="Times New Roman" w:cs="Times New Roman"/>
        </w:rPr>
        <w:t>0</w:t>
      </w:r>
      <w:r w:rsidR="006D24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календарных дней со дня заключения договора</w:t>
      </w:r>
      <w:r w:rsidR="006D3304">
        <w:rPr>
          <w:rFonts w:ascii="Times New Roman" w:hAnsi="Times New Roman" w:cs="Times New Roman"/>
        </w:rPr>
        <w:t xml:space="preserve"> в течени</w:t>
      </w:r>
      <w:proofErr w:type="gramStart"/>
      <w:r w:rsidR="006D3304">
        <w:rPr>
          <w:rFonts w:ascii="Times New Roman" w:hAnsi="Times New Roman" w:cs="Times New Roman"/>
        </w:rPr>
        <w:t>и</w:t>
      </w:r>
      <w:proofErr w:type="gramEnd"/>
      <w:r w:rsidR="006D3304">
        <w:rPr>
          <w:rFonts w:ascii="Times New Roman" w:hAnsi="Times New Roman" w:cs="Times New Roman"/>
        </w:rPr>
        <w:t xml:space="preserve"> 20</w:t>
      </w:r>
      <w:r w:rsidR="00686EB2">
        <w:rPr>
          <w:rFonts w:ascii="Times New Roman" w:hAnsi="Times New Roman" w:cs="Times New Roman"/>
        </w:rPr>
        <w:t>20</w:t>
      </w:r>
      <w:r w:rsidR="006D3304">
        <w:rPr>
          <w:rFonts w:ascii="Times New Roman" w:hAnsi="Times New Roman" w:cs="Times New Roman"/>
        </w:rPr>
        <w:t xml:space="preserve"> года по заявке заказчика</w:t>
      </w:r>
      <w:r>
        <w:rPr>
          <w:rFonts w:ascii="Times New Roman" w:hAnsi="Times New Roman" w:cs="Times New Roman"/>
        </w:rPr>
        <w:t>.</w:t>
      </w:r>
      <w:r w:rsidR="006D3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Условия поставки </w:t>
      </w:r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 xml:space="preserve">:-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ул.Н.Абуова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Срок гарантии на товар 12 месяцев со дня акта приемки товара.  </w:t>
      </w:r>
      <w:r>
        <w:rPr>
          <w:rFonts w:ascii="Times New Roman" w:hAnsi="Times New Roman" w:cs="Times New Roman"/>
          <w:b/>
        </w:rPr>
        <w:t xml:space="preserve">Место представления (приема) документов и окончательный срок подачи ценовых </w:t>
      </w:r>
      <w:proofErr w:type="gramStart"/>
      <w:r>
        <w:rPr>
          <w:rFonts w:ascii="Times New Roman" w:hAnsi="Times New Roman" w:cs="Times New Roman"/>
          <w:b/>
        </w:rPr>
        <w:t>предложении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Документы на участие предоставляются по адресу город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ул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Н.Абуова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46C">
        <w:rPr>
          <w:rFonts w:ascii="Times New Roman" w:hAnsi="Times New Roman" w:cs="Times New Roman"/>
        </w:rPr>
        <w:t>29,</w:t>
      </w:r>
      <w:r>
        <w:rPr>
          <w:rFonts w:ascii="Times New Roman" w:hAnsi="Times New Roman" w:cs="Times New Roman"/>
        </w:rPr>
        <w:t xml:space="preserve"> кабинет экономиста окончательный срок подачи ценовых предложений </w:t>
      </w:r>
      <w:r>
        <w:rPr>
          <w:rFonts w:ascii="Times New Roman" w:hAnsi="Times New Roman" w:cs="Times New Roman"/>
          <w:b/>
        </w:rPr>
        <w:t>до 09-00,</w:t>
      </w:r>
      <w:r w:rsidR="00D82A34">
        <w:rPr>
          <w:rFonts w:ascii="Times New Roman" w:hAnsi="Times New Roman" w:cs="Times New Roman"/>
          <w:b/>
        </w:rPr>
        <w:t xml:space="preserve"> </w:t>
      </w:r>
      <w:r w:rsidR="0096520D">
        <w:rPr>
          <w:rFonts w:ascii="Times New Roman" w:hAnsi="Times New Roman" w:cs="Times New Roman"/>
          <w:b/>
        </w:rPr>
        <w:t>14</w:t>
      </w:r>
      <w:r w:rsidR="00D82A34">
        <w:rPr>
          <w:rFonts w:ascii="Times New Roman" w:hAnsi="Times New Roman" w:cs="Times New Roman"/>
          <w:b/>
        </w:rPr>
        <w:t xml:space="preserve"> января</w:t>
      </w:r>
      <w:r>
        <w:rPr>
          <w:rFonts w:ascii="Times New Roman" w:hAnsi="Times New Roman" w:cs="Times New Roman"/>
          <w:b/>
        </w:rPr>
        <w:t xml:space="preserve"> 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года. Дата, время и место вскрытия конвертов с ценовыми предложениями состоится в 11-00, </w:t>
      </w:r>
      <w:r w:rsidR="0096520D">
        <w:rPr>
          <w:rFonts w:ascii="Times New Roman" w:hAnsi="Times New Roman" w:cs="Times New Roman"/>
          <w:b/>
        </w:rPr>
        <w:t>14</w:t>
      </w:r>
      <w:r w:rsidR="00D82A34">
        <w:rPr>
          <w:rFonts w:ascii="Times New Roman" w:hAnsi="Times New Roman" w:cs="Times New Roman"/>
          <w:b/>
        </w:rPr>
        <w:t xml:space="preserve"> января</w:t>
      </w:r>
      <w:r w:rsidR="006D3304"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20</w:t>
      </w:r>
      <w:r w:rsidR="00686EB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года по адресу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ызылорда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ул.Н.Абуова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246C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конференц</w:t>
      </w:r>
      <w:proofErr w:type="spellEnd"/>
      <w:r>
        <w:rPr>
          <w:rFonts w:ascii="Times New Roman" w:hAnsi="Times New Roman" w:cs="Times New Roman"/>
          <w:b/>
        </w:rPr>
        <w:t xml:space="preserve"> зал)</w:t>
      </w:r>
      <w:r w:rsidR="00D82A34">
        <w:rPr>
          <w:rFonts w:ascii="Times New Roman" w:hAnsi="Times New Roman" w:cs="Times New Roman"/>
          <w:b/>
        </w:rPr>
        <w:t>.</w:t>
      </w:r>
    </w:p>
    <w:p w:rsidR="00C85579" w:rsidRPr="005C77D4" w:rsidRDefault="005C77D4" w:rsidP="00D82A34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hyperlink r:id="rId4" w:anchor="z140" w:history="1"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t xml:space="preserve">главой </w:t>
        </w:r>
        <w:r w:rsidR="00C85579">
          <w:rPr>
            <w:rStyle w:val="a3"/>
            <w:rFonts w:ascii="Times New Roman" w:hAnsi="Times New Roman" w:cs="Times New Roman"/>
            <w:color w:val="9A1616"/>
            <w:spacing w:val="2"/>
            <w:shd w:val="clear" w:color="auto" w:fill="FFFFFF"/>
          </w:rPr>
          <w:lastRenderedPageBreak/>
          <w:t>4</w:t>
        </w:r>
      </w:hyperlink>
      <w:r w:rsidR="00C85579">
        <w:rPr>
          <w:rStyle w:val="apple-converted-space"/>
          <w:rFonts w:ascii="Times New Roman" w:hAnsi="Times New Roman" w:cs="Times New Roman"/>
          <w:color w:val="000000"/>
          <w:spacing w:val="2"/>
          <w:shd w:val="clear" w:color="auto" w:fill="FFFFFF"/>
        </w:rPr>
        <w:t> </w:t>
      </w:r>
      <w:r w:rsidR="00C85579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Правил, а также описание и объем поставляемого товара.</w:t>
      </w:r>
      <w:proofErr w:type="gramEnd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После опубликования протокола итогов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bookmarkStart w:id="0" w:name="z392"/>
      <w:bookmarkEnd w:id="0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1) копии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разрешений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(уведомлений) либо разрешений (уведомлений) в виде электронного документа, полученных (направленных)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6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7" w:anchor="z247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разрешения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(уведомления), полученного (направленного) в соответствии с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8" w:anchor="z180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законодательством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Республики Казахстан о разрешениях и уведомлениях;</w:t>
      </w:r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bookmarkStart w:id="1" w:name="z393"/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2" w:name="z394"/>
      <w:bookmarkEnd w:id="2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3) копию свидетельства о государственной регистрации (перерегистрации) юридического лица либо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anchor="z10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справку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>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3" w:name="z395"/>
      <w:bookmarkEnd w:id="3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bookmarkStart w:id="4" w:name="z396"/>
      <w:bookmarkEnd w:id="4"/>
    </w:p>
    <w:p w:rsidR="00C85579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5)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anchor="z462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сведения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anchor="z465" w:history="1">
        <w:r>
          <w:rPr>
            <w:rStyle w:val="a3"/>
            <w:rFonts w:ascii="Times New Roman" w:hAnsi="Times New Roman" w:cs="Times New Roman"/>
            <w:color w:val="9A1616"/>
            <w:shd w:val="clear" w:color="auto" w:fill="FFFFFF"/>
          </w:rPr>
          <w:t>об отсутствии</w:t>
        </w:r>
      </w:hyperlink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веб-портала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"электронного правительства";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      </w:t>
      </w:r>
      <w:bookmarkStart w:id="5" w:name="z397"/>
      <w:bookmarkEnd w:id="5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bookmarkStart w:id="6" w:name="z398"/>
      <w:bookmarkEnd w:id="6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85579" w:rsidRPr="005C77D4" w:rsidRDefault="00C85579" w:rsidP="00C855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 </w:t>
      </w:r>
      <w:bookmarkStart w:id="7" w:name="z399"/>
      <w:bookmarkEnd w:id="7"/>
      <w:r w:rsidRPr="005C77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C77D4" w:rsidRDefault="005C77D4" w:rsidP="008A1ADE">
      <w:pPr>
        <w:rPr>
          <w:rFonts w:ascii="Times New Roman" w:hAnsi="Times New Roman" w:cs="Times New Roman"/>
        </w:rPr>
      </w:pPr>
    </w:p>
    <w:p w:rsidR="001C6786" w:rsidRDefault="001C6786" w:rsidP="008A1ADE">
      <w:pPr>
        <w:rPr>
          <w:rFonts w:ascii="Times New Roman" w:hAnsi="Times New Roman" w:cs="Times New Roman"/>
        </w:rPr>
      </w:pPr>
    </w:p>
    <w:p w:rsidR="001C6786" w:rsidRPr="001C6786" w:rsidRDefault="001C6786" w:rsidP="001C6786">
      <w:pPr>
        <w:ind w:left="708" w:firstLine="708"/>
        <w:rPr>
          <w:rFonts w:ascii="Times New Roman" w:hAnsi="Times New Roman" w:cs="Times New Roman"/>
          <w:b/>
        </w:rPr>
      </w:pPr>
      <w:r w:rsidRPr="001C6786">
        <w:rPr>
          <w:rFonts w:ascii="Times New Roman" w:hAnsi="Times New Roman" w:cs="Times New Roman"/>
          <w:b/>
        </w:rPr>
        <w:t>Экономист</w:t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</w:r>
      <w:r w:rsidRPr="001C6786">
        <w:rPr>
          <w:rFonts w:ascii="Times New Roman" w:hAnsi="Times New Roman" w:cs="Times New Roman"/>
          <w:b/>
        </w:rPr>
        <w:tab/>
        <w:t xml:space="preserve"> </w:t>
      </w:r>
      <w:proofErr w:type="spellStart"/>
      <w:r w:rsidRPr="001C6786">
        <w:rPr>
          <w:rFonts w:ascii="Times New Roman" w:hAnsi="Times New Roman" w:cs="Times New Roman"/>
          <w:b/>
        </w:rPr>
        <w:t>Л.Шильманова</w:t>
      </w:r>
      <w:proofErr w:type="spellEnd"/>
    </w:p>
    <w:sectPr w:rsidR="001C6786" w:rsidRPr="001C6786" w:rsidSect="0074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85579"/>
    <w:rsid w:val="000506E2"/>
    <w:rsid w:val="000D08C8"/>
    <w:rsid w:val="001357BE"/>
    <w:rsid w:val="00136908"/>
    <w:rsid w:val="00161070"/>
    <w:rsid w:val="0016218A"/>
    <w:rsid w:val="001B3373"/>
    <w:rsid w:val="001C6786"/>
    <w:rsid w:val="00205576"/>
    <w:rsid w:val="00206AD8"/>
    <w:rsid w:val="00217EED"/>
    <w:rsid w:val="00232386"/>
    <w:rsid w:val="00237D7B"/>
    <w:rsid w:val="00245B0E"/>
    <w:rsid w:val="002637B0"/>
    <w:rsid w:val="002D559A"/>
    <w:rsid w:val="00305367"/>
    <w:rsid w:val="003741E4"/>
    <w:rsid w:val="003A1CBA"/>
    <w:rsid w:val="003C7ACD"/>
    <w:rsid w:val="003F4354"/>
    <w:rsid w:val="004300BE"/>
    <w:rsid w:val="00450396"/>
    <w:rsid w:val="004511F0"/>
    <w:rsid w:val="004D3E58"/>
    <w:rsid w:val="00576C20"/>
    <w:rsid w:val="005875F8"/>
    <w:rsid w:val="005C77D4"/>
    <w:rsid w:val="00614576"/>
    <w:rsid w:val="00675364"/>
    <w:rsid w:val="00686EB2"/>
    <w:rsid w:val="006A6416"/>
    <w:rsid w:val="006D246C"/>
    <w:rsid w:val="006D3304"/>
    <w:rsid w:val="006D5DAF"/>
    <w:rsid w:val="00734872"/>
    <w:rsid w:val="007404EB"/>
    <w:rsid w:val="00751D5B"/>
    <w:rsid w:val="007D5E6C"/>
    <w:rsid w:val="00837F51"/>
    <w:rsid w:val="008A1ADE"/>
    <w:rsid w:val="00912DE6"/>
    <w:rsid w:val="0096520D"/>
    <w:rsid w:val="009E43B1"/>
    <w:rsid w:val="00A175F7"/>
    <w:rsid w:val="00A93905"/>
    <w:rsid w:val="00B2146E"/>
    <w:rsid w:val="00B26209"/>
    <w:rsid w:val="00B4306B"/>
    <w:rsid w:val="00B448AA"/>
    <w:rsid w:val="00B50BE8"/>
    <w:rsid w:val="00B7492D"/>
    <w:rsid w:val="00C04392"/>
    <w:rsid w:val="00C37166"/>
    <w:rsid w:val="00C410AD"/>
    <w:rsid w:val="00C61E88"/>
    <w:rsid w:val="00C85579"/>
    <w:rsid w:val="00CC6A98"/>
    <w:rsid w:val="00CD23DB"/>
    <w:rsid w:val="00D713C9"/>
    <w:rsid w:val="00D82A34"/>
    <w:rsid w:val="00DB3C9A"/>
    <w:rsid w:val="00DE363F"/>
    <w:rsid w:val="00E4732B"/>
    <w:rsid w:val="00E475CD"/>
    <w:rsid w:val="00E8163B"/>
    <w:rsid w:val="00E926E1"/>
    <w:rsid w:val="00EC325A"/>
    <w:rsid w:val="00F5469B"/>
    <w:rsid w:val="00F54851"/>
    <w:rsid w:val="00F81DEA"/>
    <w:rsid w:val="00F94C11"/>
    <w:rsid w:val="00F956DC"/>
    <w:rsid w:val="00FA62C5"/>
    <w:rsid w:val="00FD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5579"/>
    <w:pPr>
      <w:ind w:left="720"/>
      <w:contextualSpacing/>
    </w:pPr>
  </w:style>
  <w:style w:type="character" w:customStyle="1" w:styleId="apple-converted-space">
    <w:name w:val="apple-converted-space"/>
    <w:basedOn w:val="a0"/>
    <w:rsid w:val="00C85579"/>
  </w:style>
  <w:style w:type="table" w:styleId="a5">
    <w:name w:val="Table Grid"/>
    <w:basedOn w:val="a1"/>
    <w:uiPriority w:val="59"/>
    <w:rsid w:val="00C855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ет"/>
    <w:rsid w:val="00E8163B"/>
  </w:style>
  <w:style w:type="paragraph" w:styleId="3">
    <w:name w:val="Body Text 3"/>
    <w:basedOn w:val="a"/>
    <w:link w:val="30"/>
    <w:rsid w:val="001610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6107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hyperlink" Target="http://adilet.zan.kz/rus/docs/V150001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51</cp:revision>
  <cp:lastPrinted>2020-01-04T09:55:00Z</cp:lastPrinted>
  <dcterms:created xsi:type="dcterms:W3CDTF">2018-02-14T13:26:00Z</dcterms:created>
  <dcterms:modified xsi:type="dcterms:W3CDTF">2020-01-04T09:58:00Z</dcterms:modified>
</cp:coreProperties>
</file>